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CF6A86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CF6A86" w:rsidRDefault="00CF6A86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CF6A86" w:rsidRPr="00841229" w:rsidRDefault="00CF6A86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TUBE(S) A PREPARER : 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tbl>
            <w:tblPr>
              <w:tblStyle w:val="Grille"/>
              <w:tblW w:w="0" w:type="auto"/>
              <w:tblLook w:val="00BF"/>
            </w:tblPr>
            <w:tblGrid>
              <w:gridCol w:w="5081"/>
            </w:tblGrid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HEMOGLOGINE   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GLOBULE ROUE + HTC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8112CB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GLOBULE BLANC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FORMULE              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8112CB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PLAQUETTES       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8112CB">
                  <w:pPr>
                    <w:rPr>
                      <w:rFonts w:ascii="Webdings" w:eastAsia="ＭＳ ゴシック" w:hAnsi="Webdings" w:hint="eastAsia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RETICULOCYTE   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A400A4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AC FOLIQUE GR               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AC FOLIQUE SERUM 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VITAMINE B12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FERRITINE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FER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TRANSFERRINE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CAP FIX FER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HAPTOGLOBINE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TPS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QUICK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  <w:proofErr w:type="gramEnd"/>
                  <w:r w:rsidRPr="00934BBC">
                    <w:rPr>
                      <w:color w:val="FFFFFF" w:themeColor="background1"/>
                      <w:sz w:val="20"/>
                    </w:rPr>
                    <w:t xml:space="preserve"> OU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FIBRINOGENE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B32AB5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TPS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QUICK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  <w:proofErr w:type="gramEnd"/>
                  <w:r w:rsidRPr="00934BBC">
                    <w:rPr>
                      <w:color w:val="FFFFFF" w:themeColor="background1"/>
                      <w:sz w:val="20"/>
                    </w:rPr>
                    <w:t xml:space="preserve"> ET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FIBRINOGENE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8112CB">
                  <w:pPr>
                    <w:rPr>
                      <w:i/>
                      <w:color w:val="FFFFFF" w:themeColor="background1"/>
                      <w:sz w:val="20"/>
                    </w:rPr>
                  </w:pPr>
                  <w:r w:rsidRPr="00934BBC">
                    <w:rPr>
                      <w:i/>
                      <w:color w:val="FFFFFF" w:themeColor="background1"/>
                      <w:sz w:val="20"/>
                    </w:rPr>
                    <w:t xml:space="preserve">Si CIVD, In </w:t>
                  </w:r>
                  <w:proofErr w:type="spellStart"/>
                  <w:r w:rsidRPr="00934BBC">
                    <w:rPr>
                      <w:i/>
                      <w:color w:val="FFFFFF" w:themeColor="background1"/>
                      <w:sz w:val="20"/>
                    </w:rPr>
                    <w:t>Hepatique</w:t>
                  </w:r>
                  <w:proofErr w:type="spellEnd"/>
                  <w:r w:rsidRPr="00934BBC">
                    <w:rPr>
                      <w:i/>
                      <w:color w:val="FFFFFF" w:themeColor="background1"/>
                      <w:sz w:val="20"/>
                    </w:rPr>
                    <w:t xml:space="preserve">, Fibrinolyse </w:t>
                  </w:r>
                  <w:proofErr w:type="spellStart"/>
                  <w:r w:rsidRPr="00934BBC">
                    <w:rPr>
                      <w:i/>
                      <w:color w:val="FFFFFF" w:themeColor="background1"/>
                      <w:sz w:val="20"/>
                    </w:rPr>
                    <w:t>Hemor</w:t>
                  </w:r>
                  <w:proofErr w:type="spellEnd"/>
                  <w:r w:rsidRPr="00934BBC">
                    <w:rPr>
                      <w:i/>
                      <w:color w:val="FFFFFF" w:themeColor="background1"/>
                      <w:sz w:val="20"/>
                    </w:rPr>
                    <w:t xml:space="preserve"> Post </w:t>
                  </w:r>
                  <w:proofErr w:type="spellStart"/>
                  <w:r w:rsidRPr="00934BBC">
                    <w:rPr>
                      <w:i/>
                      <w:color w:val="FFFFFF" w:themeColor="background1"/>
                      <w:sz w:val="20"/>
                    </w:rPr>
                    <w:t>Partum</w:t>
                  </w:r>
                  <w:proofErr w:type="spellEnd"/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TCA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D-DIMERE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3366FF"/>
                </w:tcPr>
                <w:p w:rsidR="00934BBC" w:rsidRPr="00934BBC" w:rsidRDefault="00934BBC" w:rsidP="00934BBC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ANTICOAG LUPUS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  </w:t>
                  </w:r>
                </w:p>
                <w:p w:rsidR="00934BBC" w:rsidRPr="00934BBC" w:rsidRDefault="00934BBC" w:rsidP="00934BBC">
                  <w:pPr>
                    <w:rPr>
                      <w:color w:val="FFFFFF" w:themeColor="background1"/>
                      <w:sz w:val="20"/>
                    </w:rPr>
                  </w:pPr>
                  <w:proofErr w:type="gramStart"/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 ANTICARDIOLIPINE</w:t>
                  </w:r>
                  <w:proofErr w:type="gramEnd"/>
                  <w:r w:rsidRPr="00934BBC">
                    <w:rPr>
                      <w:color w:val="FFFFFF" w:themeColor="background1"/>
                      <w:sz w:val="20"/>
                    </w:rPr>
                    <w:t xml:space="preserve">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</w:rPr>
                    <w:t>∧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AMUKIN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VANCO     Vallée    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>-   Perf</w:t>
                  </w:r>
                  <w:proofErr w:type="gramEnd"/>
                  <w:r w:rsidRPr="00934BBC">
                    <w:rPr>
                      <w:color w:val="FFFFFF" w:themeColor="background1"/>
                      <w:sz w:val="20"/>
                    </w:rPr>
                    <w:t xml:space="preserve"> Continue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DIGOXINE    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DIGITOXINE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PHENYTONE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AC VALPROIQUE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LITHIUM</w:t>
                  </w:r>
                </w:p>
              </w:tc>
            </w:tr>
            <w:tr w:rsidR="00934BBC" w:rsidRPr="00934BBC" w:rsidTr="00934BBC">
              <w:tc>
                <w:tcPr>
                  <w:tcW w:w="5081" w:type="dxa"/>
                  <w:shd w:val="clear" w:color="auto" w:fill="BB00BF"/>
                </w:tcPr>
                <w:p w:rsidR="00934BBC" w:rsidRPr="00934BBC" w:rsidRDefault="00934BBC" w:rsidP="008112CB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CYCLOSPORINE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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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    ou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TACROLIMUS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  <w:proofErr w:type="gramEnd"/>
                </w:p>
              </w:tc>
            </w:tr>
          </w:tbl>
          <w:p w:rsidR="002E47A5" w:rsidRPr="00934BBC" w:rsidRDefault="002E47A5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</w:tc>
        <w:tc>
          <w:tcPr>
            <w:tcW w:w="5313" w:type="dxa"/>
            <w:vMerge w:val="restart"/>
          </w:tcPr>
          <w:tbl>
            <w:tblPr>
              <w:tblStyle w:val="Grille"/>
              <w:tblW w:w="0" w:type="auto"/>
              <w:tblLook w:val="00BF"/>
            </w:tblPr>
            <w:tblGrid>
              <w:gridCol w:w="5082"/>
            </w:tblGrid>
            <w:tr w:rsidR="00934BBC" w:rsidRPr="00934BBC" w:rsidTr="00934BBC">
              <w:tc>
                <w:tcPr>
                  <w:tcW w:w="5082" w:type="dxa"/>
                  <w:shd w:val="clear" w:color="auto" w:fill="BFBFBF" w:themeFill="background1" w:themeFillShade="BF"/>
                </w:tcPr>
                <w:p w:rsidR="00934BBC" w:rsidRPr="00934BBC" w:rsidRDefault="00934BBC" w:rsidP="001E265E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GLYCEMIE   </w:t>
                  </w:r>
                  <w:r w:rsidRPr="00934BBC">
                    <w:rPr>
                      <w:rFonts w:ascii="Wingdings" w:eastAsia="ＭＳ ゴシック" w:hAnsi="Wingdings"/>
                      <w:color w:val="FFFFFF" w:themeColor="background1"/>
                      <w:sz w:val="20"/>
                      <w:lang w:val="nl-BE"/>
                    </w:rPr>
                    <w:t>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B500B9"/>
                </w:tcPr>
                <w:p w:rsidR="00934BBC" w:rsidRPr="00934BBC" w:rsidRDefault="00934BBC" w:rsidP="001E265E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sz w:val="20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HB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GLYCOSYLE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sz w:val="20"/>
                      <w:lang w:val="nl-BE"/>
                    </w:rPr>
                    <w:t></w:t>
                  </w:r>
                  <w:proofErr w:type="gramEnd"/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CHOLESTEROL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HDL CHOLESTEROL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TRIGLYCERIDES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UREE                                      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CREATININE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AC URIQUE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SODIUM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>+  POTASSIUM</w:t>
                  </w:r>
                  <w:proofErr w:type="gramEnd"/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CHLORE + CO2 (</w:t>
                  </w:r>
                  <w:proofErr w:type="spellStart"/>
                  <w:r w:rsidRPr="00934BBC">
                    <w:rPr>
                      <w:color w:val="FFFFFF" w:themeColor="background1"/>
                      <w:sz w:val="20"/>
                    </w:rPr>
                    <w:t>Bicar</w:t>
                  </w:r>
                  <w:proofErr w:type="spellEnd"/>
                  <w:r w:rsidRPr="00934BBC">
                    <w:rPr>
                      <w:color w:val="FFFFFF" w:themeColor="background1"/>
                      <w:sz w:val="20"/>
                    </w:rPr>
                    <w:t>)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CALCIUM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proofErr w:type="gramEnd"/>
                  <w:r w:rsidRPr="00934BBC">
                    <w:rPr>
                      <w:color w:val="FFFFFF" w:themeColor="background1"/>
                      <w:sz w:val="20"/>
                    </w:rPr>
                    <w:t xml:space="preserve"> Selon </w:t>
                  </w:r>
                  <w:proofErr w:type="spellStart"/>
                  <w:r w:rsidRPr="00934BBC">
                    <w:rPr>
                      <w:color w:val="FFFFFF" w:themeColor="background1"/>
                      <w:sz w:val="20"/>
                    </w:rPr>
                    <w:t>Parfitt</w:t>
                  </w:r>
                  <w:proofErr w:type="spellEnd"/>
                  <w:r w:rsidRPr="00934BBC">
                    <w:rPr>
                      <w:color w:val="FFFFFF" w:themeColor="background1"/>
                      <w:sz w:val="20"/>
                    </w:rPr>
                    <w:t xml:space="preserve"> (cocher Albumine)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PHOSPHORE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MAGNESIUM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OSMOLALITE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GOT                  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GPT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GGT                   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 ALCALINE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LDH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CPK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AMYLASES   ou    LIPASES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TROPONINE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BILI TOT     BILI FRACT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PROTEINE    Ou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ALBUMINE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ELECTROPHORESE PROTEINE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PREALBUMINE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IGA 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IGG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IGM    </w:t>
                  </w: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IGE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C3  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>+    C4</w:t>
                  </w:r>
                  <w:proofErr w:type="gramEnd"/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FF0000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CRP</w:t>
                  </w:r>
                </w:p>
              </w:tc>
            </w:tr>
            <w:tr w:rsidR="00934BBC" w:rsidRPr="00934BBC" w:rsidTr="00934BBC">
              <w:tc>
                <w:tcPr>
                  <w:tcW w:w="5082" w:type="dxa"/>
                  <w:shd w:val="clear" w:color="auto" w:fill="BF00C3"/>
                </w:tcPr>
                <w:p w:rsidR="00934BBC" w:rsidRPr="00934BBC" w:rsidRDefault="00934BBC" w:rsidP="008112CB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</w:t>
                  </w:r>
                  <w:proofErr w:type="gramStart"/>
                  <w:r w:rsidRPr="00934BBC">
                    <w:rPr>
                      <w:color w:val="FFFFFF" w:themeColor="background1"/>
                      <w:sz w:val="20"/>
                    </w:rPr>
                    <w:t xml:space="preserve">NH4  </w:t>
                  </w:r>
                  <w:r w:rsidRPr="00934BBC">
                    <w:rPr>
                      <w:rFonts w:ascii="Webdings" w:eastAsia="ＭＳ ゴシック" w:hAnsi="Webdings"/>
                      <w:color w:val="FFFFFF" w:themeColor="background1"/>
                      <w:lang w:val="nl-BE"/>
                    </w:rPr>
                    <w:t></w:t>
                  </w:r>
                  <w:proofErr w:type="gramEnd"/>
                  <w:r w:rsidRPr="00934BBC"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  <w:t xml:space="preserve">   SUR GLACE</w:t>
                  </w:r>
                </w:p>
              </w:tc>
            </w:tr>
            <w:tr w:rsidR="00934BBC" w:rsidRPr="001E265E" w:rsidTr="00934BBC">
              <w:tc>
                <w:tcPr>
                  <w:tcW w:w="5082" w:type="dxa"/>
                  <w:shd w:val="clear" w:color="auto" w:fill="BFBFBF" w:themeFill="background1" w:themeFillShade="BF"/>
                </w:tcPr>
                <w:p w:rsidR="00934BBC" w:rsidRPr="00934BBC" w:rsidRDefault="00934BBC" w:rsidP="008112CB">
                  <w:pPr>
                    <w:rPr>
                      <w:color w:val="FFFFFF" w:themeColor="background1"/>
                      <w:sz w:val="20"/>
                    </w:rPr>
                  </w:pPr>
                  <w:r w:rsidRPr="00934BBC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20"/>
                    </w:rPr>
                    <w:t>☐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</w:t>
                  </w:r>
                  <w:proofErr w:type="spellStart"/>
                  <w:r w:rsidRPr="00934BBC">
                    <w:rPr>
                      <w:color w:val="FFFFFF" w:themeColor="background1"/>
                      <w:sz w:val="20"/>
                    </w:rPr>
                    <w:t>Ac</w:t>
                  </w:r>
                  <w:proofErr w:type="spellEnd"/>
                  <w:r w:rsidRPr="00934BBC">
                    <w:rPr>
                      <w:color w:val="FFFFFF" w:themeColor="background1"/>
                      <w:sz w:val="20"/>
                    </w:rPr>
                    <w:t xml:space="preserve"> LACTIQUE    </w:t>
                  </w:r>
                  <w:proofErr w:type="gramStart"/>
                  <w:r w:rsidRPr="00934BBC">
                    <w:rPr>
                      <w:rFonts w:ascii="Wingdings" w:eastAsia="ＭＳ ゴシック" w:hAnsi="Wingdings"/>
                      <w:color w:val="FFFFFF" w:themeColor="background1"/>
                      <w:sz w:val="20"/>
                      <w:lang w:val="nl-BE"/>
                    </w:rPr>
                    <w:t></w:t>
                  </w:r>
                  <w:r w:rsidRPr="00934BBC">
                    <w:rPr>
                      <w:color w:val="FFFFFF" w:themeColor="background1"/>
                      <w:sz w:val="20"/>
                    </w:rPr>
                    <w:t xml:space="preserve">  </w:t>
                  </w:r>
                  <w:r w:rsidRPr="00934BBC"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  <w:t>SUR</w:t>
                  </w:r>
                  <w:proofErr w:type="gramEnd"/>
                  <w:r w:rsidRPr="00934BBC">
                    <w:rPr>
                      <w:rFonts w:ascii="ＭＳ ゴシック" w:eastAsia="ＭＳ ゴシック" w:hAnsi="ＭＳ ゴシック"/>
                      <w:color w:val="FFFFFF" w:themeColor="background1"/>
                      <w:lang w:val="nl-BE"/>
                    </w:rPr>
                    <w:t xml:space="preserve"> GLACE</w:t>
                  </w:r>
                </w:p>
              </w:tc>
            </w:tr>
          </w:tbl>
          <w:p w:rsidR="002E47A5" w:rsidRPr="001E265E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</w:t>
            </w:r>
            <w:proofErr w:type="gramStart"/>
            <w:r w:rsidRPr="008112CB">
              <w:rPr>
                <w:sz w:val="20"/>
              </w:rPr>
              <w:t>:…………………</w:t>
            </w:r>
            <w:r>
              <w:rPr>
                <w:sz w:val="20"/>
              </w:rPr>
              <w:t>…..</w:t>
            </w:r>
            <w:proofErr w:type="gramEnd"/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Sexe </w:t>
            </w:r>
            <w:proofErr w:type="gramStart"/>
            <w:r w:rsidRPr="008112CB">
              <w:rPr>
                <w:sz w:val="20"/>
              </w:rPr>
              <w:t>:  M</w:t>
            </w:r>
            <w:proofErr w:type="gramEnd"/>
            <w:r w:rsidRPr="008112CB">
              <w:rPr>
                <w:sz w:val="20"/>
              </w:rPr>
              <w:t xml:space="preserve">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</w:t>
            </w:r>
            <w:proofErr w:type="gramStart"/>
            <w:r w:rsidRPr="008112CB">
              <w:rPr>
                <w:sz w:val="20"/>
              </w:rPr>
              <w:t>: …………………………………………………………</w:t>
            </w:r>
            <w:r>
              <w:rPr>
                <w:sz w:val="20"/>
              </w:rPr>
              <w:t>…………..</w:t>
            </w:r>
            <w:proofErr w:type="gramEnd"/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</w:t>
            </w:r>
            <w:proofErr w:type="gramStart"/>
            <w:r>
              <w:t>:  O</w:t>
            </w:r>
            <w:proofErr w:type="gramEnd"/>
            <w:r>
              <w:t xml:space="preserve">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</w:t>
            </w:r>
            <w:proofErr w:type="gramStart"/>
            <w:r w:rsidRPr="00CF2C8C">
              <w:rPr>
                <w:sz w:val="20"/>
              </w:rPr>
              <w:t>: ………………………………….</w:t>
            </w:r>
            <w:proofErr w:type="gramEnd"/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CF6A86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RENSEIGNEMENTS CLINIQUES : </w:t>
            </w:r>
          </w:p>
        </w:tc>
        <w:tc>
          <w:tcPr>
            <w:tcW w:w="5313" w:type="dxa"/>
          </w:tcPr>
          <w:p w:rsidR="00CF6A86" w:rsidRDefault="001314C6" w:rsidP="00CF6A86">
            <w:pPr>
              <w:rPr>
                <w:sz w:val="20"/>
              </w:rPr>
            </w:pPr>
            <w:r>
              <w:rPr>
                <w:sz w:val="20"/>
              </w:rPr>
              <w:t>AJOUT (</w:t>
            </w:r>
            <w:r w:rsidR="00CF6A86">
              <w:rPr>
                <w:sz w:val="20"/>
              </w:rPr>
              <w:t xml:space="preserve">VERIFIER TUBE DE PRELEVEMENT A AJOUTER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1314C6"/>
    <w:rsid w:val="001E265E"/>
    <w:rsid w:val="002654D2"/>
    <w:rsid w:val="002E47A5"/>
    <w:rsid w:val="004D4F9D"/>
    <w:rsid w:val="004E7DD1"/>
    <w:rsid w:val="00734B0E"/>
    <w:rsid w:val="00771211"/>
    <w:rsid w:val="008112CB"/>
    <w:rsid w:val="00841229"/>
    <w:rsid w:val="00934BBC"/>
    <w:rsid w:val="00B32AB5"/>
    <w:rsid w:val="00CF2C8C"/>
    <w:rsid w:val="00CF6A86"/>
    <w:rsid w:val="00E64DBE"/>
    <w:rsid w:val="00ED384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Word 12.0.0</Application>
  <DocSecurity>0</DocSecurity>
  <Lines>14</Lines>
  <Paragraphs>3</Paragraphs>
  <ScaleCrop>false</ScaleCrop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2</cp:revision>
  <dcterms:created xsi:type="dcterms:W3CDTF">2017-10-14T11:04:00Z</dcterms:created>
  <dcterms:modified xsi:type="dcterms:W3CDTF">2017-10-14T11:04:00Z</dcterms:modified>
</cp:coreProperties>
</file>